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4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813"/>
        <w:gridCol w:w="5643"/>
      </w:tblGrid>
      <w:tr w:rsidR="00A25632">
        <w:trPr>
          <w:jc w:val="center"/>
        </w:trPr>
        <w:tc>
          <w:tcPr>
            <w:tcW w:w="3813" w:type="dxa"/>
          </w:tcPr>
          <w:p w:rsidR="00A25632" w:rsidRDefault="00A25632" w:rsidP="00A256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HỌC  ĐÀ NẴNG</w:t>
            </w:r>
          </w:p>
        </w:tc>
        <w:tc>
          <w:tcPr>
            <w:tcW w:w="5643" w:type="dxa"/>
          </w:tcPr>
          <w:p w:rsidR="00A25632" w:rsidRPr="008F1E97" w:rsidRDefault="00A25632" w:rsidP="00A25632">
            <w:pPr>
              <w:jc w:val="center"/>
              <w:rPr>
                <w:b/>
                <w:sz w:val="26"/>
                <w:szCs w:val="26"/>
              </w:rPr>
            </w:pPr>
            <w:r w:rsidRPr="008F1E97">
              <w:rPr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F1E97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A25632">
        <w:trPr>
          <w:jc w:val="center"/>
        </w:trPr>
        <w:tc>
          <w:tcPr>
            <w:tcW w:w="3813" w:type="dxa"/>
          </w:tcPr>
          <w:p w:rsidR="00A25632" w:rsidRPr="003F0242" w:rsidRDefault="00A25632" w:rsidP="00A25632">
            <w:pPr>
              <w:jc w:val="center"/>
              <w:rPr>
                <w:b/>
                <w:sz w:val="26"/>
                <w:szCs w:val="26"/>
              </w:rPr>
            </w:pPr>
            <w:r w:rsidRPr="003F0242">
              <w:rPr>
                <w:b/>
                <w:sz w:val="26"/>
                <w:szCs w:val="26"/>
              </w:rPr>
              <w:t>TRƯỜNG ĐẠI HỌC KINH TẾ</w:t>
            </w:r>
          </w:p>
        </w:tc>
        <w:tc>
          <w:tcPr>
            <w:tcW w:w="5643" w:type="dxa"/>
          </w:tcPr>
          <w:p w:rsidR="00A25632" w:rsidRPr="008F1E97" w:rsidRDefault="00A25632" w:rsidP="00A25632">
            <w:pPr>
              <w:jc w:val="center"/>
              <w:rPr>
                <w:b/>
                <w:sz w:val="26"/>
                <w:szCs w:val="26"/>
              </w:rPr>
            </w:pPr>
            <w:r w:rsidRPr="008F1E97">
              <w:rPr>
                <w:rFonts w:hint="eastAsia"/>
                <w:b/>
                <w:sz w:val="26"/>
                <w:szCs w:val="26"/>
              </w:rPr>
              <w:t>Đ</w:t>
            </w:r>
            <w:r w:rsidRPr="008F1E97">
              <w:rPr>
                <w:b/>
                <w:sz w:val="26"/>
                <w:szCs w:val="26"/>
              </w:rPr>
              <w:t>ộc lập - Tự do - Hạnh phúc</w:t>
            </w:r>
          </w:p>
        </w:tc>
      </w:tr>
      <w:tr w:rsidR="00A25632">
        <w:trPr>
          <w:jc w:val="center"/>
        </w:trPr>
        <w:tc>
          <w:tcPr>
            <w:tcW w:w="3813" w:type="dxa"/>
          </w:tcPr>
          <w:p w:rsidR="00A25632" w:rsidRDefault="007C16BC" w:rsidP="00A25632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line id="_x0000_s1026" style="position:absolute;left:0;text-align:left;z-index:251656192;mso-position-horizontal-relative:text;mso-position-vertical-relative:text" from="24.45pt,2.1pt" to="158.4pt,2.1pt"/>
              </w:pict>
            </w:r>
          </w:p>
        </w:tc>
        <w:tc>
          <w:tcPr>
            <w:tcW w:w="5643" w:type="dxa"/>
          </w:tcPr>
          <w:p w:rsidR="00A25632" w:rsidRDefault="007C16BC" w:rsidP="00A25632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line id="_x0000_s1027" style="position:absolute;left:0;text-align:left;z-index:251657216;mso-position-horizontal-relative:text;mso-position-vertical-relative:text" from="72.45pt,2.3pt" to="206.4pt,2.3pt"/>
              </w:pict>
            </w:r>
          </w:p>
        </w:tc>
      </w:tr>
    </w:tbl>
    <w:p w:rsidR="00A25632" w:rsidRPr="000E4E86" w:rsidRDefault="00A25632" w:rsidP="00A25632">
      <w:pPr>
        <w:rPr>
          <w:sz w:val="2"/>
          <w:szCs w:val="26"/>
        </w:rPr>
      </w:pPr>
      <w:r w:rsidRPr="009D18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5"/>
        <w:gridCol w:w="4896"/>
      </w:tblGrid>
      <w:tr w:rsidR="00A75C42" w:rsidTr="00A75C42">
        <w:tc>
          <w:tcPr>
            <w:tcW w:w="4895" w:type="dxa"/>
          </w:tcPr>
          <w:p w:rsidR="00A75C42" w:rsidRDefault="00A75C42" w:rsidP="00542D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</w:t>
            </w:r>
            <w:r w:rsidR="00644ED6">
              <w:rPr>
                <w:sz w:val="26"/>
                <w:szCs w:val="26"/>
              </w:rPr>
              <w:t xml:space="preserve"> </w:t>
            </w:r>
            <w:r w:rsidR="004543A4">
              <w:rPr>
                <w:sz w:val="26"/>
                <w:szCs w:val="26"/>
              </w:rPr>
              <w:t xml:space="preserve">         </w:t>
            </w:r>
            <w:r w:rsidRPr="009D185B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ĐHKT-</w:t>
            </w:r>
            <w:r w:rsidRPr="009D185B">
              <w:rPr>
                <w:sz w:val="26"/>
                <w:szCs w:val="26"/>
              </w:rPr>
              <w:t>KH</w:t>
            </w:r>
          </w:p>
          <w:p w:rsidR="00FA498B" w:rsidRDefault="00A75C42" w:rsidP="00FA498B">
            <w:pPr>
              <w:jc w:val="center"/>
              <w:rPr>
                <w:sz w:val="25"/>
                <w:szCs w:val="25"/>
                <w:shd w:val="clear" w:color="auto" w:fill="FFFFFF"/>
              </w:rPr>
            </w:pPr>
            <w:r w:rsidRPr="004543A4">
              <w:t xml:space="preserve">V/v </w:t>
            </w:r>
            <w:r w:rsidR="004543A4" w:rsidRPr="004543A4">
              <w:rPr>
                <w:sz w:val="25"/>
                <w:szCs w:val="25"/>
                <w:shd w:val="clear" w:color="auto" w:fill="FFFFFF"/>
              </w:rPr>
              <w:t xml:space="preserve">triển khai nhiệm vụ KHCN </w:t>
            </w:r>
          </w:p>
          <w:p w:rsidR="00A75C42" w:rsidRPr="004543A4" w:rsidRDefault="004543A4" w:rsidP="00FA498B">
            <w:pPr>
              <w:jc w:val="center"/>
            </w:pPr>
            <w:r w:rsidRPr="004543A4">
              <w:rPr>
                <w:sz w:val="25"/>
                <w:szCs w:val="25"/>
                <w:shd w:val="clear" w:color="auto" w:fill="FFFFFF"/>
              </w:rPr>
              <w:t>cấp ĐHĐN năm 2016</w:t>
            </w:r>
          </w:p>
        </w:tc>
        <w:tc>
          <w:tcPr>
            <w:tcW w:w="4896" w:type="dxa"/>
          </w:tcPr>
          <w:p w:rsidR="00A75C42" w:rsidRDefault="00A75C42" w:rsidP="004543A4">
            <w:pPr>
              <w:jc w:val="center"/>
              <w:rPr>
                <w:sz w:val="26"/>
                <w:szCs w:val="26"/>
              </w:rPr>
            </w:pPr>
            <w:r w:rsidRPr="009D185B">
              <w:rPr>
                <w:rFonts w:hint="eastAsia"/>
                <w:i/>
                <w:sz w:val="26"/>
                <w:szCs w:val="26"/>
              </w:rPr>
              <w:t>Đà</w:t>
            </w:r>
            <w:r w:rsidRPr="009D185B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</w:t>
            </w:r>
            <w:r w:rsidRPr="009D185B">
              <w:rPr>
                <w:i/>
                <w:sz w:val="26"/>
                <w:szCs w:val="26"/>
              </w:rPr>
              <w:t>ẵng, ngày</w:t>
            </w:r>
            <w:r>
              <w:rPr>
                <w:i/>
                <w:sz w:val="26"/>
                <w:szCs w:val="26"/>
              </w:rPr>
              <w:t xml:space="preserve"> </w:t>
            </w:r>
            <w:r w:rsidR="004543A4">
              <w:rPr>
                <w:i/>
                <w:sz w:val="26"/>
                <w:szCs w:val="26"/>
              </w:rPr>
              <w:t>30</w:t>
            </w:r>
            <w:r>
              <w:rPr>
                <w:i/>
                <w:sz w:val="26"/>
                <w:szCs w:val="26"/>
              </w:rPr>
              <w:t xml:space="preserve"> tháng </w:t>
            </w:r>
            <w:r w:rsidR="00270095">
              <w:rPr>
                <w:i/>
                <w:sz w:val="26"/>
                <w:szCs w:val="26"/>
              </w:rPr>
              <w:t>0</w:t>
            </w:r>
            <w:r w:rsidR="004543A4">
              <w:rPr>
                <w:i/>
                <w:sz w:val="26"/>
                <w:szCs w:val="26"/>
              </w:rPr>
              <w:t>3</w:t>
            </w:r>
            <w:r w:rsidR="00270095">
              <w:rPr>
                <w:i/>
                <w:sz w:val="26"/>
                <w:szCs w:val="26"/>
              </w:rPr>
              <w:t xml:space="preserve"> </w:t>
            </w:r>
            <w:r w:rsidRPr="009D185B">
              <w:rPr>
                <w:i/>
                <w:sz w:val="26"/>
                <w:szCs w:val="26"/>
              </w:rPr>
              <w:t>n</w:t>
            </w:r>
            <w:r w:rsidRPr="009D185B">
              <w:rPr>
                <w:rFonts w:hint="eastAsia"/>
                <w:i/>
                <w:sz w:val="26"/>
                <w:szCs w:val="26"/>
              </w:rPr>
              <w:t>ă</w:t>
            </w:r>
            <w:r>
              <w:rPr>
                <w:i/>
                <w:sz w:val="26"/>
                <w:szCs w:val="26"/>
              </w:rPr>
              <w:t xml:space="preserve">m </w:t>
            </w:r>
            <w:r w:rsidRPr="009D185B">
              <w:rPr>
                <w:i/>
                <w:sz w:val="26"/>
                <w:szCs w:val="26"/>
              </w:rPr>
              <w:t>20</w:t>
            </w:r>
            <w:r>
              <w:rPr>
                <w:i/>
                <w:sz w:val="26"/>
                <w:szCs w:val="26"/>
              </w:rPr>
              <w:t>1</w:t>
            </w:r>
            <w:r w:rsidR="004543A4">
              <w:rPr>
                <w:i/>
                <w:sz w:val="26"/>
                <w:szCs w:val="26"/>
              </w:rPr>
              <w:t>6</w:t>
            </w:r>
          </w:p>
        </w:tc>
      </w:tr>
    </w:tbl>
    <w:p w:rsidR="00A75C42" w:rsidRDefault="00A75C42" w:rsidP="00A25632">
      <w:pPr>
        <w:rPr>
          <w:sz w:val="26"/>
          <w:szCs w:val="26"/>
        </w:rPr>
      </w:pPr>
    </w:p>
    <w:p w:rsidR="00A25632" w:rsidRPr="00135918" w:rsidRDefault="00A25632" w:rsidP="00A97A13">
      <w:pPr>
        <w:rPr>
          <w:sz w:val="10"/>
          <w:szCs w:val="26"/>
        </w:rPr>
      </w:pPr>
      <w:r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ab/>
      </w:r>
    </w:p>
    <w:p w:rsidR="00270095" w:rsidRDefault="00270095" w:rsidP="00270095">
      <w:pPr>
        <w:spacing w:line="360" w:lineRule="auto"/>
        <w:ind w:firstLine="720"/>
        <w:rPr>
          <w:sz w:val="27"/>
          <w:szCs w:val="27"/>
        </w:rPr>
      </w:pPr>
    </w:p>
    <w:p w:rsidR="00270095" w:rsidRDefault="00A25632" w:rsidP="00270095">
      <w:pPr>
        <w:spacing w:line="360" w:lineRule="auto"/>
        <w:ind w:left="720" w:firstLine="720"/>
        <w:rPr>
          <w:sz w:val="27"/>
          <w:szCs w:val="27"/>
        </w:rPr>
      </w:pPr>
      <w:r w:rsidRPr="00A75C42">
        <w:rPr>
          <w:sz w:val="27"/>
          <w:szCs w:val="27"/>
        </w:rPr>
        <w:t>Kính gửi</w:t>
      </w:r>
      <w:r w:rsidRPr="00270095">
        <w:rPr>
          <w:sz w:val="27"/>
          <w:szCs w:val="27"/>
        </w:rPr>
        <w:t xml:space="preserve">: </w:t>
      </w:r>
    </w:p>
    <w:p w:rsidR="00A25632" w:rsidRPr="00644ED6" w:rsidRDefault="00270095" w:rsidP="00270095">
      <w:pPr>
        <w:spacing w:line="360" w:lineRule="auto"/>
        <w:ind w:left="1440" w:firstLine="720"/>
        <w:rPr>
          <w:color w:val="0070C0"/>
          <w:sz w:val="27"/>
          <w:szCs w:val="27"/>
        </w:rPr>
      </w:pPr>
      <w:r w:rsidRPr="00270095">
        <w:rPr>
          <w:sz w:val="27"/>
          <w:szCs w:val="27"/>
        </w:rPr>
        <w:t>- Giám đốc Đại học Đà Nẵng</w:t>
      </w:r>
      <w:r w:rsidR="00C95525" w:rsidRPr="00644ED6">
        <w:rPr>
          <w:color w:val="0070C0"/>
          <w:sz w:val="27"/>
          <w:szCs w:val="27"/>
        </w:rPr>
        <w:t>;</w:t>
      </w:r>
    </w:p>
    <w:p w:rsidR="00270095" w:rsidRPr="00270095" w:rsidRDefault="00270095" w:rsidP="00270095">
      <w:pPr>
        <w:spacing w:line="360" w:lineRule="auto"/>
        <w:ind w:left="1440" w:firstLine="720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4543A4">
        <w:rPr>
          <w:sz w:val="27"/>
          <w:szCs w:val="27"/>
        </w:rPr>
        <w:t xml:space="preserve">Trưởng </w:t>
      </w:r>
      <w:r w:rsidR="00C95525" w:rsidRPr="004543A4">
        <w:rPr>
          <w:sz w:val="27"/>
          <w:szCs w:val="27"/>
        </w:rPr>
        <w:t>Ban</w:t>
      </w:r>
      <w:r w:rsidR="00C95525">
        <w:rPr>
          <w:sz w:val="27"/>
          <w:szCs w:val="27"/>
        </w:rPr>
        <w:t xml:space="preserve"> </w:t>
      </w:r>
      <w:r>
        <w:rPr>
          <w:sz w:val="27"/>
          <w:szCs w:val="27"/>
        </w:rPr>
        <w:t>Khoa học, Công nghệ và Môi trường</w:t>
      </w:r>
      <w:r w:rsidR="00C95525" w:rsidRPr="00644ED6">
        <w:rPr>
          <w:color w:val="0070C0"/>
          <w:sz w:val="27"/>
          <w:szCs w:val="27"/>
        </w:rPr>
        <w:t>.</w:t>
      </w:r>
    </w:p>
    <w:p w:rsidR="00A25632" w:rsidRPr="00135918" w:rsidRDefault="00270095" w:rsidP="00270095">
      <w:pPr>
        <w:spacing w:line="360" w:lineRule="auto"/>
        <w:ind w:firstLine="720"/>
        <w:rPr>
          <w:sz w:val="7"/>
          <w:szCs w:val="27"/>
        </w:rPr>
      </w:pPr>
      <w:r>
        <w:rPr>
          <w:b/>
          <w:sz w:val="27"/>
          <w:szCs w:val="27"/>
        </w:rPr>
        <w:t xml:space="preserve">           </w:t>
      </w:r>
    </w:p>
    <w:p w:rsidR="00270FD7" w:rsidRDefault="007E0271" w:rsidP="000C6B21">
      <w:pPr>
        <w:pStyle w:val="BodyTextIndent"/>
        <w:spacing w:line="36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Thực hiện </w:t>
      </w:r>
      <w:r w:rsidR="00270095">
        <w:rPr>
          <w:rFonts w:ascii="Times New Roman" w:hAnsi="Times New Roman"/>
          <w:sz w:val="27"/>
          <w:szCs w:val="27"/>
        </w:rPr>
        <w:t xml:space="preserve">công văn </w:t>
      </w:r>
      <w:r w:rsidR="004543A4">
        <w:rPr>
          <w:rFonts w:ascii="Times New Roman" w:hAnsi="Times New Roman"/>
          <w:sz w:val="27"/>
          <w:szCs w:val="27"/>
        </w:rPr>
        <w:t xml:space="preserve">số </w:t>
      </w:r>
      <w:r w:rsidR="004543A4" w:rsidRPr="004543A4">
        <w:rPr>
          <w:rFonts w:ascii="Times New Roman" w:hAnsi="Times New Roman"/>
          <w:sz w:val="27"/>
          <w:szCs w:val="27"/>
        </w:rPr>
        <w:t>1345/ĐHĐN-KHCN&amp;MT ngày 17 tháng 03 năm 2016 của Đại học Đà Nẵng về việc triển khai nhiệm vụ KHCN cấp ĐHĐN năm 2016</w:t>
      </w:r>
      <w:r w:rsidR="00270095">
        <w:rPr>
          <w:rFonts w:ascii="Times New Roman" w:hAnsi="Times New Roman"/>
          <w:sz w:val="27"/>
          <w:szCs w:val="27"/>
        </w:rPr>
        <w:t xml:space="preserve">, </w:t>
      </w:r>
      <w:r w:rsidR="00A25632">
        <w:rPr>
          <w:rFonts w:ascii="Times New Roman" w:hAnsi="Times New Roman"/>
          <w:sz w:val="27"/>
          <w:szCs w:val="27"/>
        </w:rPr>
        <w:t>Tr</w:t>
      </w:r>
      <w:r w:rsidR="00A25632" w:rsidRPr="00D35312">
        <w:rPr>
          <w:rFonts w:ascii="Times New Roman" w:hAnsi="Times New Roman" w:hint="eastAsia"/>
          <w:sz w:val="27"/>
          <w:szCs w:val="27"/>
        </w:rPr>
        <w:t>ư</w:t>
      </w:r>
      <w:r w:rsidR="00A25632" w:rsidRPr="00D35312">
        <w:rPr>
          <w:rFonts w:ascii="Times New Roman" w:hAnsi="Times New Roman"/>
          <w:sz w:val="27"/>
          <w:szCs w:val="27"/>
        </w:rPr>
        <w:t>ờng</w:t>
      </w:r>
      <w:r w:rsidR="00A25632">
        <w:rPr>
          <w:rFonts w:ascii="Times New Roman" w:hAnsi="Times New Roman"/>
          <w:sz w:val="27"/>
          <w:szCs w:val="27"/>
        </w:rPr>
        <w:t xml:space="preserve"> </w:t>
      </w:r>
      <w:r w:rsidR="00A25632" w:rsidRPr="00D35312">
        <w:rPr>
          <w:rFonts w:ascii="Times New Roman" w:hAnsi="Times New Roman" w:hint="eastAsia"/>
          <w:sz w:val="27"/>
          <w:szCs w:val="27"/>
        </w:rPr>
        <w:t>Đ</w:t>
      </w:r>
      <w:r w:rsidR="00A25632" w:rsidRPr="00D35312">
        <w:rPr>
          <w:rFonts w:ascii="Times New Roman" w:hAnsi="Times New Roman"/>
          <w:sz w:val="27"/>
          <w:szCs w:val="27"/>
        </w:rPr>
        <w:t>ại</w:t>
      </w:r>
      <w:r w:rsidR="00A25632">
        <w:rPr>
          <w:rFonts w:ascii="Times New Roman" w:hAnsi="Times New Roman"/>
          <w:sz w:val="27"/>
          <w:szCs w:val="27"/>
        </w:rPr>
        <w:t xml:space="preserve"> h</w:t>
      </w:r>
      <w:r w:rsidR="00A25632" w:rsidRPr="00D35312">
        <w:rPr>
          <w:rFonts w:ascii="Times New Roman" w:hAnsi="Times New Roman"/>
          <w:sz w:val="27"/>
          <w:szCs w:val="27"/>
        </w:rPr>
        <w:t>ọ</w:t>
      </w:r>
      <w:r w:rsidR="00A25632">
        <w:rPr>
          <w:rFonts w:ascii="Times New Roman" w:hAnsi="Times New Roman"/>
          <w:sz w:val="27"/>
          <w:szCs w:val="27"/>
        </w:rPr>
        <w:t>c Kinh t</w:t>
      </w:r>
      <w:r w:rsidR="00A25632" w:rsidRPr="00D35312">
        <w:rPr>
          <w:rFonts w:ascii="Times New Roman" w:hAnsi="Times New Roman"/>
          <w:sz w:val="27"/>
          <w:szCs w:val="27"/>
        </w:rPr>
        <w:t>ế</w:t>
      </w:r>
      <w:r w:rsidR="00A25632">
        <w:rPr>
          <w:rFonts w:ascii="Times New Roman" w:hAnsi="Times New Roman"/>
          <w:sz w:val="27"/>
          <w:szCs w:val="27"/>
        </w:rPr>
        <w:t xml:space="preserve"> </w:t>
      </w:r>
      <w:r w:rsidR="00D00018">
        <w:rPr>
          <w:rFonts w:ascii="Times New Roman" w:hAnsi="Times New Roman"/>
          <w:sz w:val="27"/>
          <w:szCs w:val="27"/>
        </w:rPr>
        <w:t xml:space="preserve">đã </w:t>
      </w:r>
      <w:r w:rsidR="00A25632" w:rsidRPr="00E51003">
        <w:rPr>
          <w:rFonts w:ascii="Times New Roman" w:hAnsi="Times New Roman"/>
          <w:sz w:val="27"/>
          <w:szCs w:val="27"/>
        </w:rPr>
        <w:t xml:space="preserve">thông </w:t>
      </w:r>
      <w:r w:rsidR="00270095">
        <w:rPr>
          <w:rFonts w:ascii="Times New Roman" w:hAnsi="Times New Roman"/>
          <w:sz w:val="27"/>
          <w:szCs w:val="27"/>
        </w:rPr>
        <w:t>báo</w:t>
      </w:r>
      <w:r w:rsidR="00270FD7">
        <w:rPr>
          <w:rFonts w:ascii="Times New Roman" w:hAnsi="Times New Roman"/>
          <w:sz w:val="27"/>
          <w:szCs w:val="27"/>
        </w:rPr>
        <w:t xml:space="preserve"> </w:t>
      </w:r>
      <w:r w:rsidR="00A25632" w:rsidRPr="00E51003">
        <w:rPr>
          <w:rFonts w:ascii="Times New Roman" w:hAnsi="Times New Roman" w:hint="eastAsia"/>
          <w:sz w:val="27"/>
          <w:szCs w:val="27"/>
        </w:rPr>
        <w:t>đ</w:t>
      </w:r>
      <w:r w:rsidR="00A25632" w:rsidRPr="00E51003">
        <w:rPr>
          <w:rFonts w:ascii="Times New Roman" w:hAnsi="Times New Roman"/>
          <w:sz w:val="27"/>
          <w:szCs w:val="27"/>
        </w:rPr>
        <w:t xml:space="preserve">ến các </w:t>
      </w:r>
      <w:r w:rsidR="004543A4">
        <w:rPr>
          <w:rFonts w:ascii="Times New Roman" w:hAnsi="Times New Roman"/>
          <w:sz w:val="27"/>
          <w:szCs w:val="27"/>
        </w:rPr>
        <w:t>chủ nhiệm đề tài trong danh mục tuyển chọn đề tài cấp ĐHĐN năm 2016 để xây dựng thuyết minh đề tài</w:t>
      </w:r>
      <w:r w:rsidR="00D00018">
        <w:rPr>
          <w:rFonts w:ascii="Times New Roman" w:hAnsi="Times New Roman"/>
          <w:sz w:val="27"/>
          <w:szCs w:val="27"/>
        </w:rPr>
        <w:t xml:space="preserve"> và</w:t>
      </w:r>
      <w:r w:rsidR="00270095">
        <w:rPr>
          <w:rFonts w:ascii="Times New Roman" w:hAnsi="Times New Roman"/>
          <w:sz w:val="27"/>
          <w:szCs w:val="27"/>
        </w:rPr>
        <w:t xml:space="preserve"> đã nhận được </w:t>
      </w:r>
      <w:r w:rsidR="00E76342">
        <w:rPr>
          <w:rFonts w:ascii="Times New Roman" w:hAnsi="Times New Roman"/>
          <w:sz w:val="27"/>
          <w:szCs w:val="27"/>
        </w:rPr>
        <w:t>0</w:t>
      </w:r>
      <w:r w:rsidR="004543A4">
        <w:rPr>
          <w:rFonts w:ascii="Times New Roman" w:hAnsi="Times New Roman"/>
          <w:sz w:val="27"/>
          <w:szCs w:val="27"/>
        </w:rPr>
        <w:t>8</w:t>
      </w:r>
      <w:r w:rsidR="00270095">
        <w:rPr>
          <w:rFonts w:ascii="Times New Roman" w:hAnsi="Times New Roman"/>
          <w:sz w:val="27"/>
          <w:szCs w:val="27"/>
        </w:rPr>
        <w:t xml:space="preserve"> bộ hồ sơ</w:t>
      </w:r>
      <w:r w:rsidR="00D00018">
        <w:rPr>
          <w:rFonts w:ascii="Times New Roman" w:hAnsi="Times New Roman"/>
          <w:sz w:val="27"/>
          <w:szCs w:val="27"/>
        </w:rPr>
        <w:t xml:space="preserve"> </w:t>
      </w:r>
      <w:r w:rsidR="00270095">
        <w:rPr>
          <w:rFonts w:ascii="Times New Roman" w:hAnsi="Times New Roman"/>
          <w:sz w:val="27"/>
          <w:szCs w:val="27"/>
        </w:rPr>
        <w:t>(</w:t>
      </w:r>
      <w:r w:rsidR="004543A4">
        <w:rPr>
          <w:rFonts w:ascii="Times New Roman" w:hAnsi="Times New Roman"/>
          <w:sz w:val="27"/>
          <w:szCs w:val="27"/>
        </w:rPr>
        <w:t>mỗi đề tài: 05 bản</w:t>
      </w:r>
      <w:r w:rsidR="00270095">
        <w:rPr>
          <w:rFonts w:ascii="Times New Roman" w:hAnsi="Times New Roman"/>
          <w:sz w:val="27"/>
          <w:szCs w:val="27"/>
        </w:rPr>
        <w:t>).</w:t>
      </w:r>
      <w:r w:rsidR="00C95525">
        <w:rPr>
          <w:rFonts w:ascii="Times New Roman" w:hAnsi="Times New Roman"/>
          <w:sz w:val="27"/>
          <w:szCs w:val="27"/>
        </w:rPr>
        <w:t xml:space="preserve"> </w:t>
      </w:r>
    </w:p>
    <w:p w:rsidR="00A25632" w:rsidRPr="00E51003" w:rsidRDefault="00270095" w:rsidP="00A25632">
      <w:pPr>
        <w:spacing w:line="36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Trường Đại học Kinh tế kính gửi Ban Giám đốc và Ban Khoa học, Công nghệ và Môi trường biết và giải quyết theo quy định</w:t>
      </w:r>
      <w:r w:rsidR="00135918">
        <w:rPr>
          <w:sz w:val="27"/>
          <w:szCs w:val="27"/>
        </w:rPr>
        <w:t>.</w:t>
      </w:r>
    </w:p>
    <w:p w:rsidR="00A25632" w:rsidRPr="00135918" w:rsidRDefault="00A25632" w:rsidP="00A25632">
      <w:pPr>
        <w:spacing w:line="360" w:lineRule="auto"/>
        <w:ind w:firstLine="720"/>
        <w:rPr>
          <w:b/>
          <w:sz w:val="3"/>
          <w:szCs w:val="27"/>
        </w:rPr>
      </w:pPr>
    </w:p>
    <w:p w:rsidR="00A25632" w:rsidRPr="00B37BCD" w:rsidRDefault="00A25632" w:rsidP="00A25632">
      <w:pPr>
        <w:ind w:firstLine="720"/>
        <w:rPr>
          <w:sz w:val="26"/>
          <w:szCs w:val="26"/>
        </w:rPr>
      </w:pPr>
      <w:r w:rsidRPr="00B37BCD">
        <w:rPr>
          <w:sz w:val="26"/>
          <w:szCs w:val="26"/>
        </w:rPr>
        <w:t>Trân trọng</w:t>
      </w:r>
      <w:r w:rsidR="00B37BCD">
        <w:rPr>
          <w:sz w:val="26"/>
          <w:szCs w:val="26"/>
        </w:rPr>
        <w:t>!</w:t>
      </w:r>
      <w:r w:rsidRPr="00B37BCD">
        <w:rPr>
          <w:sz w:val="26"/>
          <w:szCs w:val="26"/>
        </w:rPr>
        <w:tab/>
      </w:r>
      <w:r w:rsidRPr="00B37BCD">
        <w:rPr>
          <w:sz w:val="26"/>
          <w:szCs w:val="26"/>
        </w:rPr>
        <w:tab/>
      </w:r>
      <w:r w:rsidRPr="00B37BCD">
        <w:rPr>
          <w:sz w:val="26"/>
          <w:szCs w:val="26"/>
        </w:rPr>
        <w:tab/>
      </w:r>
      <w:r w:rsidRPr="00B37BCD">
        <w:rPr>
          <w:sz w:val="26"/>
          <w:szCs w:val="26"/>
        </w:rPr>
        <w:tab/>
      </w:r>
      <w:r w:rsidRPr="00B37BCD">
        <w:rPr>
          <w:sz w:val="26"/>
          <w:szCs w:val="26"/>
        </w:rPr>
        <w:tab/>
      </w:r>
      <w:r w:rsidRPr="00B37BCD">
        <w:rPr>
          <w:sz w:val="26"/>
          <w:szCs w:val="26"/>
        </w:rPr>
        <w:tab/>
      </w:r>
    </w:p>
    <w:p w:rsidR="00931995" w:rsidRDefault="00931995" w:rsidP="00A25632">
      <w:pPr>
        <w:ind w:firstLine="720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5"/>
        <w:gridCol w:w="4896"/>
      </w:tblGrid>
      <w:tr w:rsidR="008231AC" w:rsidTr="008231AC">
        <w:tc>
          <w:tcPr>
            <w:tcW w:w="4895" w:type="dxa"/>
          </w:tcPr>
          <w:p w:rsidR="001376B0" w:rsidRDefault="001376B0" w:rsidP="008231AC">
            <w:pPr>
              <w:rPr>
                <w:b/>
                <w:i/>
                <w:sz w:val="26"/>
                <w:szCs w:val="26"/>
              </w:rPr>
            </w:pPr>
          </w:p>
          <w:p w:rsidR="008231AC" w:rsidRDefault="008231AC" w:rsidP="008231AC">
            <w:pPr>
              <w:rPr>
                <w:b/>
                <w:sz w:val="22"/>
                <w:szCs w:val="22"/>
                <w:u w:val="single"/>
              </w:rPr>
            </w:pPr>
            <w:r w:rsidRPr="00E51003">
              <w:rPr>
                <w:b/>
                <w:i/>
                <w:sz w:val="26"/>
                <w:szCs w:val="26"/>
              </w:rPr>
              <w:t xml:space="preserve">  </w:t>
            </w:r>
            <w:r w:rsidRPr="008A6690">
              <w:rPr>
                <w:b/>
                <w:sz w:val="22"/>
                <w:szCs w:val="22"/>
                <w:u w:val="single"/>
              </w:rPr>
              <w:t>N</w:t>
            </w:r>
            <w:r w:rsidRPr="008A6690">
              <w:rPr>
                <w:rFonts w:hint="eastAsia"/>
                <w:b/>
                <w:sz w:val="22"/>
                <w:szCs w:val="22"/>
                <w:u w:val="single"/>
              </w:rPr>
              <w:t>ơ</w:t>
            </w:r>
            <w:r w:rsidRPr="008A6690">
              <w:rPr>
                <w:b/>
                <w:sz w:val="22"/>
                <w:szCs w:val="22"/>
                <w:u w:val="single"/>
              </w:rPr>
              <w:t>i nhận</w:t>
            </w:r>
            <w:r w:rsidRPr="00135918">
              <w:rPr>
                <w:b/>
                <w:sz w:val="22"/>
                <w:szCs w:val="22"/>
                <w:u w:val="single"/>
              </w:rPr>
              <w:t xml:space="preserve">:  </w:t>
            </w:r>
          </w:p>
          <w:p w:rsidR="001376B0" w:rsidRPr="004543A4" w:rsidRDefault="004543A4" w:rsidP="008231AC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  <w:r w:rsidR="001376B0" w:rsidRPr="004543A4">
              <w:rPr>
                <w:color w:val="333333"/>
                <w:sz w:val="22"/>
                <w:szCs w:val="22"/>
              </w:rPr>
              <w:t>Như trên</w:t>
            </w:r>
          </w:p>
          <w:p w:rsidR="008231AC" w:rsidRPr="004543A4" w:rsidRDefault="001376B0" w:rsidP="008231AC">
            <w:pPr>
              <w:rPr>
                <w:iCs/>
                <w:color w:val="000000"/>
                <w:sz w:val="22"/>
                <w:szCs w:val="22"/>
              </w:rPr>
            </w:pPr>
            <w:r w:rsidRPr="004543A4">
              <w:rPr>
                <w:color w:val="333333"/>
                <w:sz w:val="22"/>
                <w:szCs w:val="22"/>
              </w:rPr>
              <w:t xml:space="preserve">- </w:t>
            </w:r>
            <w:r w:rsidR="008231AC" w:rsidRPr="004543A4">
              <w:rPr>
                <w:iCs/>
                <w:color w:val="000000"/>
                <w:sz w:val="22"/>
                <w:szCs w:val="22"/>
              </w:rPr>
              <w:t>Hiệu trưởng (báo cáo);</w:t>
            </w:r>
          </w:p>
          <w:p w:rsidR="008231AC" w:rsidRDefault="008231AC" w:rsidP="008231AC">
            <w:pPr>
              <w:rPr>
                <w:sz w:val="26"/>
                <w:szCs w:val="26"/>
              </w:rPr>
            </w:pPr>
            <w:r w:rsidRPr="004543A4">
              <w:rPr>
                <w:iCs/>
                <w:color w:val="000000"/>
                <w:sz w:val="22"/>
                <w:szCs w:val="22"/>
              </w:rPr>
              <w:t>- Lưu</w:t>
            </w:r>
            <w:r w:rsidR="004543A4">
              <w:rPr>
                <w:iCs/>
                <w:color w:val="000000"/>
                <w:sz w:val="22"/>
                <w:szCs w:val="22"/>
              </w:rPr>
              <w:t xml:space="preserve"> VT,</w:t>
            </w:r>
            <w:r w:rsidRPr="004543A4">
              <w:rPr>
                <w:iCs/>
                <w:color w:val="000000"/>
                <w:sz w:val="22"/>
                <w:szCs w:val="22"/>
              </w:rPr>
              <w:t xml:space="preserve"> P.KH&amp;HTQT</w:t>
            </w:r>
          </w:p>
        </w:tc>
        <w:tc>
          <w:tcPr>
            <w:tcW w:w="4896" w:type="dxa"/>
          </w:tcPr>
          <w:p w:rsidR="008231AC" w:rsidRPr="008231AC" w:rsidRDefault="008231AC" w:rsidP="008231AC">
            <w:pPr>
              <w:jc w:val="center"/>
              <w:rPr>
                <w:b/>
                <w:sz w:val="26"/>
                <w:szCs w:val="26"/>
              </w:rPr>
            </w:pPr>
            <w:r w:rsidRPr="008231AC">
              <w:rPr>
                <w:b/>
                <w:sz w:val="26"/>
                <w:szCs w:val="26"/>
              </w:rPr>
              <w:t>KT. HIỆU TRƯỞNG</w:t>
            </w:r>
          </w:p>
          <w:p w:rsidR="008231AC" w:rsidRPr="008231AC" w:rsidRDefault="008231AC" w:rsidP="008231AC">
            <w:pPr>
              <w:jc w:val="center"/>
              <w:rPr>
                <w:b/>
                <w:sz w:val="26"/>
                <w:szCs w:val="26"/>
              </w:rPr>
            </w:pPr>
            <w:r w:rsidRPr="008231AC">
              <w:rPr>
                <w:b/>
                <w:sz w:val="26"/>
                <w:szCs w:val="26"/>
              </w:rPr>
              <w:t>PHÓ HIỆU TRƯỞNG</w:t>
            </w:r>
          </w:p>
          <w:p w:rsidR="008231AC" w:rsidRDefault="008231AC" w:rsidP="008231AC">
            <w:pPr>
              <w:jc w:val="center"/>
              <w:rPr>
                <w:sz w:val="26"/>
                <w:szCs w:val="26"/>
              </w:rPr>
            </w:pPr>
          </w:p>
          <w:p w:rsidR="008231AC" w:rsidRDefault="008231AC" w:rsidP="008231AC">
            <w:pPr>
              <w:jc w:val="center"/>
              <w:rPr>
                <w:sz w:val="26"/>
                <w:szCs w:val="26"/>
              </w:rPr>
            </w:pPr>
          </w:p>
          <w:p w:rsidR="008231AC" w:rsidRDefault="008231AC" w:rsidP="008231AC">
            <w:pPr>
              <w:jc w:val="center"/>
              <w:rPr>
                <w:sz w:val="26"/>
                <w:szCs w:val="26"/>
              </w:rPr>
            </w:pPr>
          </w:p>
          <w:p w:rsidR="008231AC" w:rsidRDefault="008231AC" w:rsidP="008231AC">
            <w:pPr>
              <w:rPr>
                <w:sz w:val="26"/>
                <w:szCs w:val="26"/>
              </w:rPr>
            </w:pPr>
          </w:p>
          <w:p w:rsidR="00C95525" w:rsidRDefault="00C95525" w:rsidP="008231AC">
            <w:pPr>
              <w:rPr>
                <w:sz w:val="26"/>
                <w:szCs w:val="26"/>
              </w:rPr>
            </w:pPr>
          </w:p>
          <w:p w:rsidR="008231AC" w:rsidRDefault="008231AC" w:rsidP="008231AC">
            <w:pPr>
              <w:jc w:val="center"/>
              <w:rPr>
                <w:sz w:val="26"/>
                <w:szCs w:val="26"/>
              </w:rPr>
            </w:pPr>
            <w:r w:rsidRPr="002B4A19">
              <w:rPr>
                <w:b/>
                <w:iCs/>
                <w:color w:val="333333"/>
                <w:sz w:val="26"/>
                <w:szCs w:val="26"/>
              </w:rPr>
              <w:t xml:space="preserve">PGS.TS. </w:t>
            </w:r>
            <w:r>
              <w:rPr>
                <w:b/>
                <w:iCs/>
                <w:color w:val="333333"/>
                <w:sz w:val="26"/>
                <w:szCs w:val="26"/>
              </w:rPr>
              <w:t>Võ Thị Thúy Anh</w:t>
            </w:r>
          </w:p>
        </w:tc>
      </w:tr>
    </w:tbl>
    <w:p w:rsidR="00724EAC" w:rsidRDefault="00724EAC" w:rsidP="00A25632">
      <w:pPr>
        <w:ind w:firstLine="720"/>
        <w:rPr>
          <w:sz w:val="26"/>
          <w:szCs w:val="26"/>
        </w:rPr>
      </w:pPr>
    </w:p>
    <w:p w:rsidR="00135918" w:rsidRDefault="00A25632" w:rsidP="008231AC">
      <w:pPr>
        <w:ind w:left="4674" w:firstLine="399"/>
        <w:rPr>
          <w:b/>
          <w:sz w:val="26"/>
          <w:szCs w:val="26"/>
        </w:rPr>
      </w:pPr>
      <w:r w:rsidRPr="00E51003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</w:t>
      </w:r>
      <w:r w:rsidRPr="00E51003">
        <w:rPr>
          <w:sz w:val="26"/>
          <w:szCs w:val="26"/>
        </w:rPr>
        <w:t xml:space="preserve"> </w:t>
      </w:r>
    </w:p>
    <w:p w:rsidR="008231AC" w:rsidRPr="00E51003" w:rsidRDefault="008231AC" w:rsidP="00A25632">
      <w:pPr>
        <w:ind w:left="4674" w:firstLine="399"/>
        <w:rPr>
          <w:b/>
          <w:sz w:val="26"/>
          <w:szCs w:val="26"/>
        </w:rPr>
      </w:pPr>
    </w:p>
    <w:p w:rsidR="00A25632" w:rsidRDefault="00A25632" w:rsidP="00A25632">
      <w:pPr>
        <w:rPr>
          <w:b/>
          <w:sz w:val="26"/>
          <w:szCs w:val="26"/>
        </w:rPr>
      </w:pPr>
    </w:p>
    <w:p w:rsidR="002B4A19" w:rsidRDefault="00A25632" w:rsidP="00A25632">
      <w:pPr>
        <w:rPr>
          <w:i/>
          <w:iCs/>
          <w:color w:val="333333"/>
          <w:sz w:val="22"/>
          <w:szCs w:val="22"/>
        </w:rPr>
      </w:pPr>
      <w:r w:rsidRPr="00135918">
        <w:rPr>
          <w:i/>
          <w:iCs/>
          <w:color w:val="000000"/>
          <w:sz w:val="22"/>
          <w:szCs w:val="22"/>
        </w:rPr>
        <w:t>.</w:t>
      </w:r>
      <w:r w:rsidRPr="00135918">
        <w:rPr>
          <w:i/>
          <w:iCs/>
          <w:color w:val="333333"/>
          <w:sz w:val="22"/>
          <w:szCs w:val="22"/>
        </w:rPr>
        <w:t xml:space="preserve">                               </w:t>
      </w:r>
    </w:p>
    <w:p w:rsidR="00270095" w:rsidRDefault="00A25632" w:rsidP="00A25632">
      <w:pPr>
        <w:rPr>
          <w:i/>
          <w:iCs/>
          <w:color w:val="333333"/>
          <w:sz w:val="22"/>
          <w:szCs w:val="22"/>
        </w:rPr>
      </w:pPr>
      <w:r w:rsidRPr="00135918">
        <w:rPr>
          <w:i/>
          <w:iCs/>
          <w:color w:val="333333"/>
          <w:sz w:val="22"/>
          <w:szCs w:val="22"/>
        </w:rPr>
        <w:t xml:space="preserve">                             </w:t>
      </w:r>
      <w:r w:rsidR="002B4A19">
        <w:rPr>
          <w:i/>
          <w:iCs/>
          <w:color w:val="333333"/>
          <w:sz w:val="22"/>
          <w:szCs w:val="22"/>
        </w:rPr>
        <w:t xml:space="preserve">                                                                                </w:t>
      </w:r>
    </w:p>
    <w:p w:rsidR="00A25632" w:rsidRDefault="00270095" w:rsidP="00A25632">
      <w:pPr>
        <w:rPr>
          <w:b/>
          <w:iCs/>
          <w:color w:val="333333"/>
          <w:sz w:val="26"/>
          <w:szCs w:val="26"/>
        </w:rPr>
      </w:pPr>
      <w:r>
        <w:rPr>
          <w:i/>
          <w:iCs/>
          <w:color w:val="333333"/>
          <w:sz w:val="22"/>
          <w:szCs w:val="22"/>
        </w:rPr>
        <w:t xml:space="preserve">                                                                                                        </w:t>
      </w:r>
      <w:r w:rsidR="008231AC">
        <w:rPr>
          <w:i/>
          <w:iCs/>
          <w:color w:val="333333"/>
          <w:sz w:val="22"/>
          <w:szCs w:val="22"/>
        </w:rPr>
        <w:t xml:space="preserve"> </w:t>
      </w:r>
    </w:p>
    <w:p w:rsidR="00270095" w:rsidRDefault="00270095">
      <w:pPr>
        <w:rPr>
          <w:b/>
          <w:iCs/>
          <w:color w:val="333333"/>
          <w:sz w:val="26"/>
          <w:szCs w:val="26"/>
        </w:rPr>
      </w:pPr>
      <w:r>
        <w:rPr>
          <w:b/>
          <w:iCs/>
          <w:color w:val="333333"/>
          <w:sz w:val="26"/>
          <w:szCs w:val="26"/>
        </w:rPr>
        <w:br w:type="page"/>
      </w:r>
    </w:p>
    <w:tbl>
      <w:tblPr>
        <w:tblStyle w:val="TableGrid"/>
        <w:tblW w:w="94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813"/>
        <w:gridCol w:w="5643"/>
      </w:tblGrid>
      <w:tr w:rsidR="00270095" w:rsidRPr="008F1E97" w:rsidTr="00456CC0">
        <w:trPr>
          <w:jc w:val="center"/>
        </w:trPr>
        <w:tc>
          <w:tcPr>
            <w:tcW w:w="3813" w:type="dxa"/>
          </w:tcPr>
          <w:p w:rsidR="00270095" w:rsidRDefault="00270095" w:rsidP="00456C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ĐẠI HỌC  ĐÀ NẴNG</w:t>
            </w:r>
          </w:p>
        </w:tc>
        <w:tc>
          <w:tcPr>
            <w:tcW w:w="5643" w:type="dxa"/>
          </w:tcPr>
          <w:p w:rsidR="00270095" w:rsidRPr="008F1E97" w:rsidRDefault="00270095" w:rsidP="00456CC0">
            <w:pPr>
              <w:jc w:val="center"/>
              <w:rPr>
                <w:b/>
                <w:sz w:val="26"/>
                <w:szCs w:val="26"/>
              </w:rPr>
            </w:pPr>
            <w:r w:rsidRPr="008F1E97">
              <w:rPr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F1E97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270095" w:rsidRPr="008F1E97" w:rsidTr="00456CC0">
        <w:trPr>
          <w:jc w:val="center"/>
        </w:trPr>
        <w:tc>
          <w:tcPr>
            <w:tcW w:w="3813" w:type="dxa"/>
          </w:tcPr>
          <w:p w:rsidR="00270095" w:rsidRPr="003F0242" w:rsidRDefault="00270095" w:rsidP="00456CC0">
            <w:pPr>
              <w:jc w:val="center"/>
              <w:rPr>
                <w:b/>
                <w:sz w:val="26"/>
                <w:szCs w:val="26"/>
              </w:rPr>
            </w:pPr>
            <w:r w:rsidRPr="003F0242">
              <w:rPr>
                <w:b/>
                <w:sz w:val="26"/>
                <w:szCs w:val="26"/>
              </w:rPr>
              <w:t>TRƯỜNG ĐẠI HỌC KINH TẾ</w:t>
            </w:r>
          </w:p>
        </w:tc>
        <w:tc>
          <w:tcPr>
            <w:tcW w:w="5643" w:type="dxa"/>
          </w:tcPr>
          <w:p w:rsidR="00270095" w:rsidRPr="008F1E97" w:rsidRDefault="00270095" w:rsidP="00456CC0">
            <w:pPr>
              <w:jc w:val="center"/>
              <w:rPr>
                <w:b/>
                <w:sz w:val="26"/>
                <w:szCs w:val="26"/>
              </w:rPr>
            </w:pPr>
            <w:r w:rsidRPr="008F1E97">
              <w:rPr>
                <w:rFonts w:hint="eastAsia"/>
                <w:b/>
                <w:sz w:val="26"/>
                <w:szCs w:val="26"/>
              </w:rPr>
              <w:t>Đ</w:t>
            </w:r>
            <w:r w:rsidRPr="008F1E97">
              <w:rPr>
                <w:b/>
                <w:sz w:val="26"/>
                <w:szCs w:val="26"/>
              </w:rPr>
              <w:t>ộc lập - Tự do - Hạnh phúc</w:t>
            </w:r>
          </w:p>
        </w:tc>
      </w:tr>
      <w:tr w:rsidR="00270095" w:rsidTr="00456CC0">
        <w:trPr>
          <w:jc w:val="center"/>
        </w:trPr>
        <w:tc>
          <w:tcPr>
            <w:tcW w:w="3813" w:type="dxa"/>
          </w:tcPr>
          <w:p w:rsidR="00270095" w:rsidRDefault="007C16BC" w:rsidP="00456CC0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line id="_x0000_s1028" style="position:absolute;left:0;text-align:left;z-index:251658240;mso-position-horizontal-relative:text;mso-position-vertical-relative:text" from="24.45pt,2.1pt" to="158.4pt,2.1pt"/>
              </w:pict>
            </w:r>
          </w:p>
        </w:tc>
        <w:tc>
          <w:tcPr>
            <w:tcW w:w="5643" w:type="dxa"/>
          </w:tcPr>
          <w:p w:rsidR="00270095" w:rsidRDefault="007C16BC" w:rsidP="00456CC0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line id="_x0000_s1029" style="position:absolute;left:0;text-align:left;z-index:251659264;mso-position-horizontal-relative:text;mso-position-vertical-relative:text" from="72.45pt,2.3pt" to="206.4pt,2.3pt"/>
              </w:pict>
            </w:r>
          </w:p>
        </w:tc>
      </w:tr>
    </w:tbl>
    <w:p w:rsidR="00270095" w:rsidRPr="00270095" w:rsidRDefault="00270095" w:rsidP="00A25632">
      <w:pPr>
        <w:rPr>
          <w:iCs/>
          <w:color w:val="333333"/>
          <w:sz w:val="22"/>
          <w:szCs w:val="22"/>
        </w:rPr>
      </w:pPr>
    </w:p>
    <w:p w:rsidR="00E76342" w:rsidRPr="001376B0" w:rsidRDefault="00270095" w:rsidP="00270095">
      <w:pPr>
        <w:jc w:val="center"/>
        <w:rPr>
          <w:b/>
          <w:sz w:val="26"/>
          <w:szCs w:val="26"/>
        </w:rPr>
      </w:pPr>
      <w:r w:rsidRPr="001376B0">
        <w:rPr>
          <w:b/>
          <w:sz w:val="26"/>
          <w:szCs w:val="26"/>
        </w:rPr>
        <w:t>DANH SÁCH ĐỀ TÀI KH&amp;CN CẤP ĐẠI HỌC ĐÀ NẴNG NĂM 201</w:t>
      </w:r>
      <w:r w:rsidR="00CB0D99">
        <w:rPr>
          <w:b/>
          <w:sz w:val="26"/>
          <w:szCs w:val="26"/>
        </w:rPr>
        <w:t>6</w:t>
      </w:r>
      <w:r w:rsidRPr="001376B0">
        <w:rPr>
          <w:b/>
          <w:sz w:val="26"/>
          <w:szCs w:val="26"/>
        </w:rPr>
        <w:t xml:space="preserve"> </w:t>
      </w:r>
    </w:p>
    <w:p w:rsidR="00E33434" w:rsidRPr="001376B0" w:rsidRDefault="00270095" w:rsidP="00270095">
      <w:pPr>
        <w:jc w:val="center"/>
        <w:rPr>
          <w:b/>
          <w:sz w:val="26"/>
          <w:szCs w:val="26"/>
        </w:rPr>
      </w:pPr>
      <w:r w:rsidRPr="001376B0">
        <w:rPr>
          <w:b/>
          <w:sz w:val="26"/>
          <w:szCs w:val="26"/>
        </w:rPr>
        <w:t xml:space="preserve">ĐƯỢC </w:t>
      </w:r>
      <w:r w:rsidR="00CB0D99">
        <w:rPr>
          <w:b/>
          <w:sz w:val="26"/>
          <w:szCs w:val="26"/>
        </w:rPr>
        <w:t>PHÊ DUYỆT DANH MỤC</w:t>
      </w:r>
    </w:p>
    <w:p w:rsidR="00E76342" w:rsidRPr="00E76342" w:rsidRDefault="00E76342" w:rsidP="00270095">
      <w:pPr>
        <w:jc w:val="center"/>
        <w:rPr>
          <w:i/>
          <w:sz w:val="26"/>
          <w:szCs w:val="26"/>
        </w:rPr>
      </w:pPr>
      <w:r>
        <w:rPr>
          <w:sz w:val="26"/>
          <w:szCs w:val="26"/>
        </w:rPr>
        <w:t>(</w:t>
      </w:r>
      <w:r w:rsidRPr="00E76342">
        <w:rPr>
          <w:i/>
          <w:sz w:val="26"/>
          <w:szCs w:val="26"/>
        </w:rPr>
        <w:t>Kèm theo công văn số</w:t>
      </w:r>
      <w:r w:rsidR="00644ED6">
        <w:rPr>
          <w:i/>
          <w:sz w:val="26"/>
          <w:szCs w:val="26"/>
        </w:rPr>
        <w:t xml:space="preserve"> </w:t>
      </w:r>
      <w:r w:rsidR="00CB0D99">
        <w:rPr>
          <w:i/>
          <w:sz w:val="26"/>
          <w:szCs w:val="26"/>
        </w:rPr>
        <w:t xml:space="preserve">      </w:t>
      </w:r>
      <w:r w:rsidRPr="00E76342">
        <w:rPr>
          <w:i/>
          <w:sz w:val="26"/>
          <w:szCs w:val="26"/>
        </w:rPr>
        <w:t>/ĐHKT-KH ngày</w:t>
      </w:r>
      <w:r w:rsidR="00644ED6">
        <w:rPr>
          <w:i/>
          <w:sz w:val="26"/>
          <w:szCs w:val="26"/>
        </w:rPr>
        <w:t xml:space="preserve"> </w:t>
      </w:r>
      <w:r w:rsidR="00CB0D99">
        <w:rPr>
          <w:i/>
          <w:sz w:val="26"/>
          <w:szCs w:val="26"/>
        </w:rPr>
        <w:t xml:space="preserve">  </w:t>
      </w:r>
      <w:r w:rsidRPr="00E76342">
        <w:rPr>
          <w:i/>
          <w:sz w:val="26"/>
          <w:szCs w:val="26"/>
        </w:rPr>
        <w:t xml:space="preserve"> tháng </w:t>
      </w:r>
      <w:r w:rsidR="00CB0D99">
        <w:rPr>
          <w:i/>
          <w:sz w:val="26"/>
          <w:szCs w:val="26"/>
        </w:rPr>
        <w:t xml:space="preserve"> </w:t>
      </w:r>
      <w:r w:rsidRPr="00E76342">
        <w:rPr>
          <w:i/>
          <w:sz w:val="26"/>
          <w:szCs w:val="26"/>
        </w:rPr>
        <w:t xml:space="preserve"> năm </w:t>
      </w:r>
      <w:r w:rsidR="00CB0D99">
        <w:rPr>
          <w:i/>
          <w:sz w:val="26"/>
          <w:szCs w:val="26"/>
        </w:rPr>
        <w:t xml:space="preserve"> </w:t>
      </w:r>
    </w:p>
    <w:p w:rsidR="00E76342" w:rsidRDefault="00E76342" w:rsidP="00270095">
      <w:pPr>
        <w:jc w:val="center"/>
        <w:rPr>
          <w:sz w:val="26"/>
          <w:szCs w:val="26"/>
        </w:rPr>
      </w:pPr>
      <w:r w:rsidRPr="00E76342">
        <w:rPr>
          <w:i/>
          <w:sz w:val="26"/>
          <w:szCs w:val="26"/>
        </w:rPr>
        <w:t>của Hiệu trưởng Trường Đại học Kinh tế</w:t>
      </w:r>
      <w:r>
        <w:rPr>
          <w:sz w:val="26"/>
          <w:szCs w:val="26"/>
        </w:rPr>
        <w:t>)</w:t>
      </w:r>
    </w:p>
    <w:p w:rsidR="00E76342" w:rsidRDefault="00E76342" w:rsidP="00270095">
      <w:pPr>
        <w:jc w:val="center"/>
        <w:rPr>
          <w:sz w:val="26"/>
          <w:szCs w:val="26"/>
        </w:rPr>
      </w:pPr>
    </w:p>
    <w:tbl>
      <w:tblPr>
        <w:tblW w:w="5000" w:type="pct"/>
        <w:tblLook w:val="04A0"/>
      </w:tblPr>
      <w:tblGrid>
        <w:gridCol w:w="537"/>
        <w:gridCol w:w="6092"/>
        <w:gridCol w:w="3162"/>
      </w:tblGrid>
      <w:tr w:rsidR="00CB0D99" w:rsidRPr="00E76342" w:rsidTr="00871933">
        <w:trPr>
          <w:trHeight w:val="59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99" w:rsidRPr="00644ED6" w:rsidRDefault="00CB0D99" w:rsidP="00E76342">
            <w:pPr>
              <w:jc w:val="center"/>
              <w:rPr>
                <w:b/>
                <w:color w:val="0070C0"/>
              </w:rPr>
            </w:pPr>
            <w:r w:rsidRPr="00644ED6">
              <w:rPr>
                <w:b/>
                <w:color w:val="0070C0"/>
              </w:rPr>
              <w:t>TT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99" w:rsidRPr="00644ED6" w:rsidRDefault="00CB0D99" w:rsidP="00E76342">
            <w:pPr>
              <w:jc w:val="center"/>
              <w:rPr>
                <w:b/>
                <w:color w:val="0070C0"/>
              </w:rPr>
            </w:pPr>
            <w:r w:rsidRPr="00644ED6">
              <w:rPr>
                <w:b/>
                <w:color w:val="0070C0"/>
              </w:rPr>
              <w:t>Tên đề tài</w:t>
            </w:r>
          </w:p>
        </w:tc>
        <w:tc>
          <w:tcPr>
            <w:tcW w:w="1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99" w:rsidRPr="00644ED6" w:rsidRDefault="00CB0D99" w:rsidP="00E76342">
            <w:pPr>
              <w:jc w:val="center"/>
              <w:rPr>
                <w:b/>
                <w:color w:val="0070C0"/>
              </w:rPr>
            </w:pPr>
            <w:r w:rsidRPr="00644ED6">
              <w:rPr>
                <w:b/>
                <w:color w:val="0070C0"/>
              </w:rPr>
              <w:t>Chủ nhiệm</w:t>
            </w:r>
          </w:p>
        </w:tc>
      </w:tr>
      <w:tr w:rsidR="00CB0D99" w:rsidRPr="00E76342" w:rsidTr="00871933">
        <w:trPr>
          <w:trHeight w:val="94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99" w:rsidRPr="00E76342" w:rsidRDefault="00CB0D99" w:rsidP="00E76342">
            <w:pPr>
              <w:jc w:val="center"/>
              <w:rPr>
                <w:color w:val="000000"/>
              </w:rPr>
            </w:pPr>
            <w:r w:rsidRPr="00E76342">
              <w:rPr>
                <w:color w:val="000000"/>
              </w:rPr>
              <w:t>1</w:t>
            </w:r>
          </w:p>
        </w:tc>
        <w:tc>
          <w:tcPr>
            <w:tcW w:w="3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99" w:rsidRPr="00E76342" w:rsidRDefault="00871933" w:rsidP="00E763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Nghiên cứu ảnh hưởng của quản trị công ty đến công bố thông tin về phát triển bền vững: Trường hợp các doanh nghiệp niêm yết trên thị trường chứng khoán Việt Nam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99" w:rsidRPr="00E76342" w:rsidRDefault="00CB0D99" w:rsidP="00871933">
            <w:pPr>
              <w:jc w:val="center"/>
              <w:rPr>
                <w:color w:val="000000"/>
              </w:rPr>
            </w:pPr>
            <w:r w:rsidRPr="00E76342">
              <w:rPr>
                <w:color w:val="000000"/>
              </w:rPr>
              <w:t xml:space="preserve">TS. </w:t>
            </w:r>
            <w:r w:rsidR="00871933">
              <w:rPr>
                <w:color w:val="000000"/>
              </w:rPr>
              <w:t>Đoàn Ngọc Phi Anh</w:t>
            </w:r>
          </w:p>
        </w:tc>
      </w:tr>
      <w:tr w:rsidR="00CB0D99" w:rsidRPr="00E76342" w:rsidTr="00871933">
        <w:trPr>
          <w:trHeight w:val="88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99" w:rsidRPr="00E76342" w:rsidRDefault="00CB0D99" w:rsidP="00E76342">
            <w:pPr>
              <w:jc w:val="center"/>
              <w:rPr>
                <w:color w:val="000000"/>
              </w:rPr>
            </w:pPr>
            <w:r w:rsidRPr="00E76342">
              <w:rPr>
                <w:color w:val="000000"/>
              </w:rPr>
              <w:t>2</w:t>
            </w:r>
          </w:p>
        </w:tc>
        <w:tc>
          <w:tcPr>
            <w:tcW w:w="3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99" w:rsidRPr="00E76342" w:rsidRDefault="00871933" w:rsidP="00E763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Tác động của quản trị công ty đến khủng hoảng tài chính- Minh chứng thực nghiệm tại các nước Châu Á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99" w:rsidRPr="00E76342" w:rsidRDefault="00CB0D99" w:rsidP="00871933">
            <w:pPr>
              <w:jc w:val="center"/>
              <w:rPr>
                <w:color w:val="000000"/>
              </w:rPr>
            </w:pPr>
            <w:r w:rsidRPr="00E76342">
              <w:rPr>
                <w:color w:val="000000"/>
              </w:rPr>
              <w:t xml:space="preserve">PGS. TS. </w:t>
            </w:r>
            <w:r w:rsidR="00871933">
              <w:rPr>
                <w:color w:val="000000"/>
              </w:rPr>
              <w:t>Võ Thị Thúy Anh</w:t>
            </w:r>
          </w:p>
        </w:tc>
      </w:tr>
      <w:tr w:rsidR="00CB0D99" w:rsidRPr="00E76342" w:rsidTr="00871933">
        <w:trPr>
          <w:trHeight w:val="982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99" w:rsidRPr="00E76342" w:rsidRDefault="00CB0D99" w:rsidP="00E76342">
            <w:pPr>
              <w:jc w:val="center"/>
              <w:rPr>
                <w:color w:val="000000"/>
              </w:rPr>
            </w:pPr>
            <w:r w:rsidRPr="00E76342">
              <w:rPr>
                <w:color w:val="000000"/>
              </w:rPr>
              <w:t>3</w:t>
            </w:r>
          </w:p>
        </w:tc>
        <w:tc>
          <w:tcPr>
            <w:tcW w:w="3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99" w:rsidRPr="00E76342" w:rsidRDefault="00871933" w:rsidP="00E763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Các nhân tố tác động đến sự thành công của hệ thống thông tin kế toán: Nghiên cứu thực tiễn tại các doanh nghiệp trên địa bàn thành phố Đà Nẵng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99" w:rsidRPr="00E76342" w:rsidRDefault="00CB0D99" w:rsidP="00871933">
            <w:pPr>
              <w:jc w:val="center"/>
              <w:rPr>
                <w:color w:val="000000"/>
              </w:rPr>
            </w:pPr>
            <w:r w:rsidRPr="00E76342">
              <w:rPr>
                <w:color w:val="000000"/>
              </w:rPr>
              <w:t xml:space="preserve">TS. </w:t>
            </w:r>
            <w:r w:rsidR="00871933">
              <w:rPr>
                <w:color w:val="000000"/>
              </w:rPr>
              <w:t>Huỳnh Thị Hồng Hạnh</w:t>
            </w:r>
          </w:p>
        </w:tc>
      </w:tr>
      <w:tr w:rsidR="00CB0D99" w:rsidRPr="00E76342" w:rsidTr="00871933">
        <w:trPr>
          <w:trHeight w:val="982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99" w:rsidRPr="00E76342" w:rsidRDefault="00CB0D99" w:rsidP="00E76342">
            <w:pPr>
              <w:jc w:val="center"/>
              <w:rPr>
                <w:color w:val="000000"/>
              </w:rPr>
            </w:pPr>
            <w:r w:rsidRPr="00E76342">
              <w:rPr>
                <w:color w:val="000000"/>
              </w:rPr>
              <w:t>4</w:t>
            </w:r>
          </w:p>
        </w:tc>
        <w:tc>
          <w:tcPr>
            <w:tcW w:w="3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99" w:rsidRPr="00E76342" w:rsidRDefault="00871933" w:rsidP="00E763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Marketing thương hiệu thành phố Đà Nẵng với các nhà đầu tư: cách tiếp cận từ chỉ số năng lực cạnh tranh cấp tỉnh PCI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99" w:rsidRPr="00E76342" w:rsidRDefault="00871933" w:rsidP="00E76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PGS.TS. Lê Văn Huy</w:t>
            </w:r>
          </w:p>
        </w:tc>
      </w:tr>
      <w:tr w:rsidR="00CB0D99" w:rsidRPr="00E76342" w:rsidTr="00871933">
        <w:trPr>
          <w:trHeight w:val="982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99" w:rsidRPr="00E76342" w:rsidRDefault="00CB0D99" w:rsidP="00E76342">
            <w:pPr>
              <w:jc w:val="center"/>
              <w:rPr>
                <w:color w:val="000000"/>
              </w:rPr>
            </w:pPr>
            <w:r w:rsidRPr="00E76342">
              <w:rPr>
                <w:color w:val="000000"/>
              </w:rPr>
              <w:t>5</w:t>
            </w:r>
          </w:p>
        </w:tc>
        <w:tc>
          <w:tcPr>
            <w:tcW w:w="3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99" w:rsidRPr="00E76342" w:rsidRDefault="00871933" w:rsidP="00E763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Trách nhiệm sản phẩm theo pháp luật Châu Âu, Anh và Nhật Bản: những vấn đề pháp lý và kinh nghiệm cho Việt Nam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99" w:rsidRPr="00E76342" w:rsidRDefault="00871933" w:rsidP="00E76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ThS. Nguyễn Hữu Phúc</w:t>
            </w:r>
          </w:p>
        </w:tc>
      </w:tr>
      <w:tr w:rsidR="00CB0D99" w:rsidRPr="00E76342" w:rsidTr="00871933">
        <w:trPr>
          <w:trHeight w:val="972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99" w:rsidRPr="00E76342" w:rsidRDefault="00CB0D99" w:rsidP="00E76342">
            <w:pPr>
              <w:jc w:val="center"/>
              <w:rPr>
                <w:color w:val="000000"/>
              </w:rPr>
            </w:pPr>
            <w:r w:rsidRPr="00E76342">
              <w:rPr>
                <w:color w:val="000000"/>
              </w:rPr>
              <w:t>6</w:t>
            </w:r>
          </w:p>
        </w:tc>
        <w:tc>
          <w:tcPr>
            <w:tcW w:w="3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99" w:rsidRPr="00E76342" w:rsidRDefault="00871933" w:rsidP="008719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Nghiên cứu tác động của hệ thống tài chính đến hoạt động đầu tư của doanh nghiệp Việt Nam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99" w:rsidRPr="00E76342" w:rsidRDefault="00871933" w:rsidP="00E76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ThS. Nguyễn Trần Thuần</w:t>
            </w:r>
          </w:p>
        </w:tc>
      </w:tr>
      <w:tr w:rsidR="00CB0D99" w:rsidRPr="00E76342" w:rsidTr="00871933">
        <w:trPr>
          <w:trHeight w:val="996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99" w:rsidRPr="00E76342" w:rsidRDefault="00CB0D99" w:rsidP="00E76342">
            <w:pPr>
              <w:jc w:val="center"/>
              <w:rPr>
                <w:color w:val="000000"/>
              </w:rPr>
            </w:pPr>
            <w:r w:rsidRPr="00E76342">
              <w:rPr>
                <w:color w:val="000000"/>
              </w:rPr>
              <w:t>7</w:t>
            </w:r>
          </w:p>
        </w:tc>
        <w:tc>
          <w:tcPr>
            <w:tcW w:w="3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99" w:rsidRPr="00E76342" w:rsidRDefault="00871933" w:rsidP="00E763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Mối quan hệ giữa các yếu tố cấu thành tài sản thương hiệu và sự hài lòng của du khách đối với điểm đến: Trường hợp thành phố Đà Nẵng, Việt Nam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99" w:rsidRPr="00E76342" w:rsidRDefault="00871933" w:rsidP="00E76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TS. Trần Trung Vinh</w:t>
            </w:r>
          </w:p>
        </w:tc>
      </w:tr>
      <w:tr w:rsidR="00CB0D99" w:rsidRPr="00E76342" w:rsidTr="00871933">
        <w:trPr>
          <w:trHeight w:val="849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99" w:rsidRPr="00E76342" w:rsidRDefault="00CB0D99" w:rsidP="00E76342">
            <w:pPr>
              <w:jc w:val="center"/>
              <w:rPr>
                <w:color w:val="000000"/>
              </w:rPr>
            </w:pPr>
            <w:r w:rsidRPr="00E76342">
              <w:rPr>
                <w:color w:val="000000"/>
              </w:rPr>
              <w:t>8</w:t>
            </w:r>
          </w:p>
        </w:tc>
        <w:tc>
          <w:tcPr>
            <w:tcW w:w="3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99" w:rsidRPr="00E76342" w:rsidRDefault="00871933" w:rsidP="00E763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Phân tích tác động của việc thay đổi giá dầu mỏ đối với nền kinh tế Việt Nam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99" w:rsidRPr="00E76342" w:rsidRDefault="00871933" w:rsidP="00E76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PGS.TS. Nguyễn Mạnh Toàn</w:t>
            </w:r>
          </w:p>
        </w:tc>
      </w:tr>
    </w:tbl>
    <w:p w:rsidR="00E76342" w:rsidRDefault="00E76342" w:rsidP="00E76342">
      <w:pPr>
        <w:jc w:val="both"/>
        <w:rPr>
          <w:i/>
        </w:rPr>
      </w:pPr>
      <w:r>
        <w:rPr>
          <w:i/>
        </w:rPr>
        <w:t xml:space="preserve">* </w:t>
      </w:r>
      <w:r w:rsidRPr="00E76342">
        <w:rPr>
          <w:i/>
        </w:rPr>
        <w:t xml:space="preserve">Danh sách này có </w:t>
      </w:r>
      <w:r w:rsidR="00871933">
        <w:rPr>
          <w:i/>
        </w:rPr>
        <w:t>08</w:t>
      </w:r>
      <w:r w:rsidRPr="00E76342">
        <w:rPr>
          <w:i/>
        </w:rPr>
        <w:t xml:space="preserve"> đề tài</w:t>
      </w:r>
      <w:r>
        <w:rPr>
          <w:i/>
        </w:rPr>
        <w:t>.</w:t>
      </w:r>
    </w:p>
    <w:p w:rsidR="00E76342" w:rsidRDefault="00E76342" w:rsidP="00E76342">
      <w:pPr>
        <w:jc w:val="both"/>
        <w:rPr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5"/>
        <w:gridCol w:w="4896"/>
      </w:tblGrid>
      <w:tr w:rsidR="00E76342" w:rsidTr="00E76342">
        <w:tc>
          <w:tcPr>
            <w:tcW w:w="4895" w:type="dxa"/>
          </w:tcPr>
          <w:p w:rsidR="00E76342" w:rsidRDefault="00E76342" w:rsidP="00E76342">
            <w:pPr>
              <w:jc w:val="both"/>
              <w:rPr>
                <w:i/>
              </w:rPr>
            </w:pPr>
          </w:p>
        </w:tc>
        <w:tc>
          <w:tcPr>
            <w:tcW w:w="4896" w:type="dxa"/>
          </w:tcPr>
          <w:p w:rsidR="00E76342" w:rsidRPr="00E76342" w:rsidRDefault="00E76342" w:rsidP="00E76342">
            <w:pPr>
              <w:jc w:val="center"/>
              <w:rPr>
                <w:b/>
              </w:rPr>
            </w:pPr>
            <w:r>
              <w:rPr>
                <w:b/>
              </w:rPr>
              <w:t>KT. HIỆU TRƯỞNG</w:t>
            </w:r>
          </w:p>
        </w:tc>
      </w:tr>
      <w:tr w:rsidR="00E76342" w:rsidTr="00E76342">
        <w:tc>
          <w:tcPr>
            <w:tcW w:w="4895" w:type="dxa"/>
          </w:tcPr>
          <w:p w:rsidR="00E76342" w:rsidRDefault="00E76342" w:rsidP="00E76342">
            <w:pPr>
              <w:jc w:val="both"/>
              <w:rPr>
                <w:i/>
              </w:rPr>
            </w:pPr>
          </w:p>
        </w:tc>
        <w:tc>
          <w:tcPr>
            <w:tcW w:w="4896" w:type="dxa"/>
          </w:tcPr>
          <w:p w:rsidR="00E76342" w:rsidRDefault="00E76342" w:rsidP="00E76342">
            <w:pPr>
              <w:jc w:val="center"/>
              <w:rPr>
                <w:b/>
              </w:rPr>
            </w:pPr>
            <w:r>
              <w:rPr>
                <w:b/>
              </w:rPr>
              <w:t>PHÓ HIỆU TRƯỞNG</w:t>
            </w:r>
          </w:p>
          <w:p w:rsidR="00E76342" w:rsidRDefault="00E76342" w:rsidP="00E76342">
            <w:pPr>
              <w:jc w:val="center"/>
              <w:rPr>
                <w:b/>
              </w:rPr>
            </w:pPr>
          </w:p>
          <w:p w:rsidR="00E76342" w:rsidRDefault="00E76342" w:rsidP="00E76342">
            <w:pPr>
              <w:jc w:val="center"/>
              <w:rPr>
                <w:b/>
              </w:rPr>
            </w:pPr>
          </w:p>
          <w:p w:rsidR="00E76342" w:rsidRDefault="00E76342" w:rsidP="00E76342">
            <w:pPr>
              <w:jc w:val="center"/>
              <w:rPr>
                <w:b/>
              </w:rPr>
            </w:pPr>
          </w:p>
          <w:p w:rsidR="001376B0" w:rsidRDefault="001376B0" w:rsidP="00E76342">
            <w:pPr>
              <w:jc w:val="center"/>
              <w:rPr>
                <w:b/>
              </w:rPr>
            </w:pPr>
          </w:p>
          <w:p w:rsidR="00E76342" w:rsidRDefault="00E76342" w:rsidP="00E76342">
            <w:pPr>
              <w:jc w:val="center"/>
              <w:rPr>
                <w:b/>
              </w:rPr>
            </w:pPr>
          </w:p>
          <w:p w:rsidR="00E76342" w:rsidRPr="00E76342" w:rsidRDefault="00E76342" w:rsidP="00E76342">
            <w:pPr>
              <w:jc w:val="center"/>
              <w:rPr>
                <w:b/>
              </w:rPr>
            </w:pPr>
            <w:r>
              <w:rPr>
                <w:b/>
              </w:rPr>
              <w:t>PGS.TS. Võ Thị Thúy Anh</w:t>
            </w:r>
          </w:p>
        </w:tc>
      </w:tr>
    </w:tbl>
    <w:p w:rsidR="00E76342" w:rsidRPr="00E76342" w:rsidRDefault="00E76342" w:rsidP="00E76342">
      <w:pPr>
        <w:jc w:val="both"/>
        <w:rPr>
          <w:i/>
        </w:rPr>
      </w:pPr>
    </w:p>
    <w:sectPr w:rsidR="00E76342" w:rsidRPr="00E76342" w:rsidSect="00931995">
      <w:pgSz w:w="12240" w:h="15840"/>
      <w:pgMar w:top="1134" w:right="1134" w:bottom="899" w:left="15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CCF"/>
    <w:multiLevelType w:val="hybridMultilevel"/>
    <w:tmpl w:val="19C28EA4"/>
    <w:lvl w:ilvl="0" w:tplc="01FED6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characterSpacingControl w:val="doNotCompress"/>
  <w:compat/>
  <w:rsids>
    <w:rsidRoot w:val="00E33434"/>
    <w:rsid w:val="000154AF"/>
    <w:rsid w:val="000C6B21"/>
    <w:rsid w:val="001152EB"/>
    <w:rsid w:val="00135918"/>
    <w:rsid w:val="001376B0"/>
    <w:rsid w:val="00270095"/>
    <w:rsid w:val="00270FD7"/>
    <w:rsid w:val="0029769B"/>
    <w:rsid w:val="002B4A19"/>
    <w:rsid w:val="002F3F62"/>
    <w:rsid w:val="003206C0"/>
    <w:rsid w:val="00343C3D"/>
    <w:rsid w:val="00406103"/>
    <w:rsid w:val="00440C43"/>
    <w:rsid w:val="004543A4"/>
    <w:rsid w:val="00456CC0"/>
    <w:rsid w:val="00526297"/>
    <w:rsid w:val="00542D0C"/>
    <w:rsid w:val="005C48CC"/>
    <w:rsid w:val="005D7A9A"/>
    <w:rsid w:val="005F0F89"/>
    <w:rsid w:val="006245BE"/>
    <w:rsid w:val="00644ED6"/>
    <w:rsid w:val="00724EAC"/>
    <w:rsid w:val="0074036C"/>
    <w:rsid w:val="007C16BC"/>
    <w:rsid w:val="007E0271"/>
    <w:rsid w:val="007F1523"/>
    <w:rsid w:val="008205B2"/>
    <w:rsid w:val="008231AC"/>
    <w:rsid w:val="00832905"/>
    <w:rsid w:val="00871933"/>
    <w:rsid w:val="008804F4"/>
    <w:rsid w:val="008862D7"/>
    <w:rsid w:val="008A6690"/>
    <w:rsid w:val="00923686"/>
    <w:rsid w:val="00931995"/>
    <w:rsid w:val="00947727"/>
    <w:rsid w:val="00985661"/>
    <w:rsid w:val="00A25632"/>
    <w:rsid w:val="00A74111"/>
    <w:rsid w:val="00A75C42"/>
    <w:rsid w:val="00A97A13"/>
    <w:rsid w:val="00AE5D4B"/>
    <w:rsid w:val="00AF769F"/>
    <w:rsid w:val="00B37BCD"/>
    <w:rsid w:val="00B53EBE"/>
    <w:rsid w:val="00C61AF4"/>
    <w:rsid w:val="00C95525"/>
    <w:rsid w:val="00CB0D99"/>
    <w:rsid w:val="00D00018"/>
    <w:rsid w:val="00E33434"/>
    <w:rsid w:val="00E76342"/>
    <w:rsid w:val="00F9175A"/>
    <w:rsid w:val="00F92752"/>
    <w:rsid w:val="00FA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6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25632"/>
    <w:pPr>
      <w:ind w:firstLine="720"/>
    </w:pPr>
    <w:rPr>
      <w:rFonts w:ascii=".VnTime" w:hAnsi=".VnTime"/>
      <w:szCs w:val="20"/>
    </w:rPr>
  </w:style>
  <w:style w:type="paragraph" w:styleId="BodyTextIndent3">
    <w:name w:val="Body Text Indent 3"/>
    <w:basedOn w:val="Normal"/>
    <w:rsid w:val="00A25632"/>
    <w:pPr>
      <w:ind w:firstLine="720"/>
      <w:jc w:val="both"/>
    </w:pPr>
    <w:rPr>
      <w:rFonts w:ascii=".VnTime" w:hAnsi=".VnTime"/>
      <w:szCs w:val="20"/>
    </w:rPr>
  </w:style>
  <w:style w:type="table" w:styleId="TableGrid">
    <w:name w:val="Table Grid"/>
    <w:basedOn w:val="TableNormal"/>
    <w:rsid w:val="00A25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862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 ĐÀ NẴNG</vt:lpstr>
    </vt:vector>
  </TitlesOfParts>
  <Company>Microsoft Corporation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 ĐÀ NẴNG</dc:title>
  <dc:creator>Dang Thi Thach</dc:creator>
  <cp:lastModifiedBy>Des</cp:lastModifiedBy>
  <cp:revision>5</cp:revision>
  <cp:lastPrinted>2016-03-29T10:42:00Z</cp:lastPrinted>
  <dcterms:created xsi:type="dcterms:W3CDTF">2016-03-29T10:36:00Z</dcterms:created>
  <dcterms:modified xsi:type="dcterms:W3CDTF">2016-03-29T10:54:00Z</dcterms:modified>
</cp:coreProperties>
</file>